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5E0F84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</w:t>
            </w:r>
            <w:r w:rsidR="00D44700">
              <w:rPr>
                <w:rFonts w:ascii="標楷體" w:eastAsia="標楷體" w:hint="eastAsia"/>
                <w:sz w:val="22"/>
              </w:rPr>
              <w:t>10</w:t>
            </w:r>
            <w:r w:rsidR="005E0F84">
              <w:rPr>
                <w:rFonts w:ascii="標楷體" w:eastAsia="標楷體" w:hint="eastAsia"/>
                <w:sz w:val="22"/>
              </w:rPr>
              <w:t>8</w:t>
            </w:r>
            <w:bookmarkStart w:id="0" w:name="_GoBack"/>
            <w:bookmarkEnd w:id="0"/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日填送</w:t>
            </w:r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137B">
              <w:rPr>
                <w:rFonts w:ascii="標楷體" w:eastAsia="標楷體" w:hAnsi="標楷體" w:hint="eastAsia"/>
                <w:szCs w:val="24"/>
              </w:rPr>
              <w:t>■</w:t>
            </w:r>
            <w:r w:rsidRPr="00935735">
              <w:rPr>
                <w:rFonts w:ascii="標楷體" w:eastAsia="標楷體" w:hint="eastAsia"/>
                <w:szCs w:val="24"/>
              </w:rPr>
              <w:t>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="001D6145">
              <w:rPr>
                <w:rFonts w:ascii="標楷體" w:eastAsia="標楷體" w:hint="eastAsia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935735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935735">
              <w:rPr>
                <w:rFonts w:ascii="標楷體" w:eastAsia="標楷體"/>
                <w:w w:val="90"/>
                <w:sz w:val="20"/>
              </w:rPr>
              <w:t>/</w:t>
            </w:r>
            <w:r w:rsidRPr="00935735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7A71C1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附註：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一、本表請以打字填送，一頁若不敷使用請自行增加列數，並請註記頁次。</w:t>
      </w:r>
    </w:p>
    <w:p w:rsidR="00175CAB" w:rsidRPr="007A71C1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二、所列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代表著作(成果或教材)應為送審人取得前一等級教師資格後及送審前五年內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係指教育部審定通過後，其教師證書核定年資起計之時間為基點往前推算五年，如申請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日升等者，其五年內著作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係以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日往回逆算五年，即</w:t>
      </w:r>
      <w:r w:rsidRPr="007A71C1">
        <w:rPr>
          <w:rFonts w:ascii="標楷體" w:eastAsia="標楷體"/>
          <w:color w:val="FF0000"/>
          <w:sz w:val="18"/>
          <w:szCs w:val="18"/>
        </w:rPr>
        <w:t>92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日為起計基點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 xml:space="preserve"> 之著作(成果或教材)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，參考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著作(成果或教材)應為送審人取得前一等級教師資格後之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(成果或教材)；</w:t>
      </w:r>
      <w:r w:rsidRPr="007A71C1">
        <w:rPr>
          <w:rFonts w:ascii="標楷體" w:eastAsia="標楷體" w:hint="eastAsia"/>
          <w:color w:val="FF0000"/>
          <w:sz w:val="18"/>
          <w:szCs w:val="18"/>
        </w:rPr>
        <w:t>如係取得原級職教師資格之前所發表者，請勿填列。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三、所列著作須逐級提送各級教師評審委員會審議，其間不得抽換，且須符合本校教師升等評審標準暨聘任升等著作送審準則規定。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四、著作作者如係合著，請依原刊物順序逐一填列。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五、代表著作如係合著，僅可一人用作代表著作送審，他人須放棄以該著作作為代表著作送審之權利，並請另附「代表作合著人證明」，惟新聘教師著作可免外審者，其代表著作如係合著，可免附合著人證明。</w:t>
      </w:r>
    </w:p>
    <w:p w:rsidR="00175CAB" w:rsidRPr="007A71C1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六、「備註欄」註記事項如下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: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著作如被認定為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EI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A&amp;HCI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THCICore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(一)合著之著作（含代表作及參考著作）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,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請註記該著作之第一作者、第二作者或通訊作者等相關資訊。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lastRenderedPageBreak/>
        <w:t>(二)技術報告請註記與此報告成果直接相關之技轉金或榮譽。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(三)代表著作如為教學著作須註記出版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單位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的流通性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七、期刊論文於其所屬之專業領域排名及影響係數，請務必填寫，如無相關資料，請敘明原因。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八、委託研究計畫報告不得列入。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九、代表著作如為教學用之教科書(教材)，應載明「對應課程」，免填「卷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int="eastAsia"/>
          <w:color w:val="FF0000"/>
          <w:sz w:val="18"/>
          <w:szCs w:val="18"/>
        </w:rPr>
        <w:t>頁次」、「期刊論文【專業領域】排名</w:t>
      </w:r>
      <w:r w:rsidRPr="007A71C1">
        <w:rPr>
          <w:rFonts w:ascii="標楷體" w:eastAsia="標楷體"/>
          <w:color w:val="FF0000"/>
          <w:sz w:val="18"/>
          <w:szCs w:val="18"/>
        </w:rPr>
        <w:t>/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期刊總數及影響係數」等欄位；須於「代表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著作(成果或教材)學術（研究或教學）</w:t>
      </w:r>
      <w:r w:rsidRPr="007A71C1">
        <w:rPr>
          <w:rFonts w:ascii="標楷體" w:eastAsia="標楷體" w:hint="eastAsia"/>
          <w:color w:val="FF0000"/>
          <w:sz w:val="18"/>
          <w:szCs w:val="18"/>
        </w:rPr>
        <w:t>貢獻摘要」陳述</w:t>
      </w: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教材</w:t>
      </w:r>
      <w:r w:rsidRPr="007A71C1">
        <w:rPr>
          <w:rFonts w:ascii="標楷體" w:eastAsia="標楷體" w:hint="eastAsia"/>
          <w:color w:val="FF0000"/>
          <w:sz w:val="18"/>
          <w:szCs w:val="18"/>
        </w:rPr>
        <w:t>被採用的情形，並附上相關佐證。</w:t>
      </w:r>
    </w:p>
    <w:p w:rsidR="00175CAB" w:rsidRPr="007A71C1" w:rsidRDefault="00175CAB" w:rsidP="00175CAB">
      <w:pPr>
        <w:adjustRightInd w:val="0"/>
        <w:spacing w:line="240" w:lineRule="exact"/>
        <w:textAlignment w:val="baseline"/>
        <w:rPr>
          <w:color w:val="FF0000"/>
        </w:rPr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A5" w:rsidRDefault="006A59A5" w:rsidP="004241AC">
      <w:r>
        <w:separator/>
      </w:r>
    </w:p>
  </w:endnote>
  <w:endnote w:type="continuationSeparator" w:id="0">
    <w:p w:rsidR="006A59A5" w:rsidRDefault="006A59A5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A5" w:rsidRDefault="006A59A5" w:rsidP="004241AC">
      <w:r>
        <w:separator/>
      </w:r>
    </w:p>
  </w:footnote>
  <w:footnote w:type="continuationSeparator" w:id="0">
    <w:p w:rsidR="006A59A5" w:rsidRDefault="006A59A5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51"/>
    <w:rsid w:val="0010137B"/>
    <w:rsid w:val="00175CAB"/>
    <w:rsid w:val="001D6145"/>
    <w:rsid w:val="002C5767"/>
    <w:rsid w:val="00306AC3"/>
    <w:rsid w:val="004241AC"/>
    <w:rsid w:val="00446A9C"/>
    <w:rsid w:val="005E0F84"/>
    <w:rsid w:val="006A59A5"/>
    <w:rsid w:val="007854B2"/>
    <w:rsid w:val="007A71C1"/>
    <w:rsid w:val="007F3BB8"/>
    <w:rsid w:val="0091337D"/>
    <w:rsid w:val="00B66767"/>
    <w:rsid w:val="00C577A3"/>
    <w:rsid w:val="00C811E9"/>
    <w:rsid w:val="00CE594E"/>
    <w:rsid w:val="00D32CA1"/>
    <w:rsid w:val="00D44700"/>
    <w:rsid w:val="00E849CF"/>
    <w:rsid w:val="00F40251"/>
    <w:rsid w:val="00F716A7"/>
    <w:rsid w:val="00FA7655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9</cp:revision>
  <dcterms:created xsi:type="dcterms:W3CDTF">2017-10-31T04:07:00Z</dcterms:created>
  <dcterms:modified xsi:type="dcterms:W3CDTF">2019-01-14T01:44:00Z</dcterms:modified>
</cp:coreProperties>
</file>